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F5" w:rsidRDefault="007D3FF5" w:rsidP="00376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6138">
        <w:rPr>
          <w:rFonts w:ascii="Times New Roman" w:hAnsi="Times New Roman" w:cs="Times New Roman"/>
          <w:b/>
          <w:sz w:val="24"/>
          <w:szCs w:val="24"/>
        </w:rPr>
        <w:t>Переход на новый порядок применения ККТ в рамках второго этапа реформы</w:t>
      </w:r>
    </w:p>
    <w:p w:rsidR="00376138" w:rsidRPr="00376138" w:rsidRDefault="00376138" w:rsidP="00376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C" w:rsidRDefault="00B24EEC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138" w:rsidRPr="00376138" w:rsidRDefault="00376138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6138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376138">
          <w:rPr>
            <w:rFonts w:ascii="Times New Roman" w:hAnsi="Times New Roman" w:cs="Times New Roman"/>
          </w:rPr>
          <w:t>законом</w:t>
        </w:r>
      </w:hyperlink>
      <w:r w:rsidRPr="00376138">
        <w:rPr>
          <w:rFonts w:ascii="Times New Roman" w:hAnsi="Times New Roman" w:cs="Times New Roman"/>
        </w:rPr>
        <w:t xml:space="preserve"> N 337-ФЗ внесены изменения в законодательство Российской Федерации о применении контрольно-кассовой техники в отношении срока возникновения обязанности по применению контрольно-кассовой техники (далее - ККТ) у налогоплательщиков, у которых ранее отсутствовала обязанность ее применять.</w:t>
      </w:r>
    </w:p>
    <w:p w:rsidR="00376138" w:rsidRPr="00376138" w:rsidRDefault="00376138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76138">
        <w:rPr>
          <w:rFonts w:ascii="Times New Roman" w:hAnsi="Times New Roman" w:cs="Times New Roman"/>
          <w:b/>
        </w:rPr>
        <w:t xml:space="preserve">С 1 июля 2018 года обязаны перейти на новый порядок применения ККТ: 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6138">
        <w:rPr>
          <w:rFonts w:ascii="Times New Roman" w:hAnsi="Times New Roman" w:cs="Times New Roman"/>
        </w:rPr>
        <w:t>индивидуальные предприниматели с наемными работниками на ЕНВД или ПСН и организации на ЕНВД в сфере торговли и общепита;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6138">
        <w:rPr>
          <w:rFonts w:ascii="Times New Roman" w:hAnsi="Times New Roman" w:cs="Times New Roman"/>
        </w:rPr>
        <w:t>организации и индивидуальные предприниматели, имеющие работников, с которыми заключены трудовые договоры, оказывающие услуги общественного питания;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6138">
        <w:rPr>
          <w:rFonts w:ascii="Times New Roman" w:hAnsi="Times New Roman" w:cs="Times New Roman"/>
        </w:rPr>
        <w:t>индивидуальные предприниматели с наемными работниками и организации, которые занимаются вендингом (осуществление деятельности с применением торговых автоматов).</w:t>
      </w:r>
    </w:p>
    <w:p w:rsidR="00376138" w:rsidRPr="00376138" w:rsidRDefault="00B24EEC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76138" w:rsidRPr="00376138">
        <w:rPr>
          <w:rFonts w:ascii="Times New Roman" w:hAnsi="Times New Roman" w:cs="Times New Roman"/>
        </w:rPr>
        <w:t>алогоплательщикам</w:t>
      </w:r>
      <w:r>
        <w:rPr>
          <w:rFonts w:ascii="Times New Roman" w:hAnsi="Times New Roman" w:cs="Times New Roman"/>
        </w:rPr>
        <w:t>, не имеющим наемных работников,</w:t>
      </w:r>
      <w:r w:rsidR="00376138" w:rsidRPr="00376138">
        <w:rPr>
          <w:rFonts w:ascii="Times New Roman" w:hAnsi="Times New Roman" w:cs="Times New Roman"/>
        </w:rPr>
        <w:t xml:space="preserve"> предоставлена отсрочка перехода на онлайн-кассы до 1 июля 2019 года.</w:t>
      </w:r>
    </w:p>
    <w:p w:rsidR="00376138" w:rsidRPr="00376138" w:rsidRDefault="00B24EEC" w:rsidP="00376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более подробной информацией можно ознакомиться в информационной памятке</w:t>
      </w:r>
      <w:r w:rsidR="00376138" w:rsidRPr="00376138">
        <w:rPr>
          <w:rFonts w:ascii="Times New Roman" w:hAnsi="Times New Roman" w:cs="Times New Roman"/>
        </w:rPr>
        <w:t xml:space="preserve"> по переходу на новый порядок применения ККТ в рамках второго этапа реформы. Памятка размещена на сайте ФНС России https://kkt-online.nalog.ru и будет актуализироваться по мере необходимости.</w:t>
      </w:r>
    </w:p>
    <w:p w:rsidR="007D3FF5" w:rsidRPr="00376138" w:rsidRDefault="007D3FF5" w:rsidP="0037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СРОКИ РЕАЛИЗАЦИИ РЕФОРМЫ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Первый этап </w:t>
      </w:r>
      <w:r w:rsidR="00B24EEC">
        <w:rPr>
          <w:rFonts w:ascii="Courier New" w:hAnsi="Courier New" w:cs="Courier New"/>
          <w:sz w:val="20"/>
          <w:szCs w:val="20"/>
        </w:rPr>
        <w:t>до 1 июля 2017</w:t>
      </w:r>
      <w:r>
        <w:rPr>
          <w:rFonts w:ascii="Courier New" w:hAnsi="Courier New" w:cs="Courier New"/>
          <w:sz w:val="20"/>
          <w:szCs w:val="20"/>
        </w:rPr>
        <w:t>(крупная и средняя торговля)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┌───────────────────────────────────────────────────────────────&gt;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┌────────┴───────┬────────────────┬────────────────┐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    2017      │      2018      │     2019       │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└────────────────┴───────┬────────┴───────┬────────┘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              │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              └──────────────────────────────&gt;</w:t>
      </w:r>
    </w:p>
    <w:p w:rsidR="00B24EEC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               </w:t>
      </w:r>
      <w:r w:rsidR="00B24EEC">
        <w:rPr>
          <w:rFonts w:ascii="Courier New" w:hAnsi="Courier New" w:cs="Courier New"/>
          <w:sz w:val="20"/>
          <w:szCs w:val="20"/>
        </w:rPr>
        <w:t>С 01.07.2019- в</w:t>
      </w:r>
      <w:r>
        <w:rPr>
          <w:rFonts w:ascii="Courier New" w:hAnsi="Courier New" w:cs="Courier New"/>
          <w:sz w:val="20"/>
          <w:szCs w:val="20"/>
        </w:rPr>
        <w:t xml:space="preserve">се услуги </w:t>
      </w:r>
    </w:p>
    <w:p w:rsidR="00376138" w:rsidRDefault="00B24EEC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</w:t>
      </w:r>
      <w:r w:rsidR="0037613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</w:t>
      </w:r>
      <w:r w:rsidR="00376138">
        <w:rPr>
          <w:rFonts w:ascii="Courier New" w:hAnsi="Courier New" w:cs="Courier New"/>
          <w:sz w:val="20"/>
          <w:szCs w:val="20"/>
        </w:rPr>
        <w:t>орговля без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                 наемных работников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│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└───────────────────────────────────────────────&gt;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Второй этап, только с привлечении наемных</w:t>
      </w:r>
    </w:p>
    <w:p w:rsidR="00376138" w:rsidRDefault="00376138" w:rsidP="003761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работников (малая торговля + общепит)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3FF5" w:rsidRDefault="007D3FF5" w:rsidP="007D3F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12A5" w:rsidRDefault="009C12A5"/>
    <w:sectPr w:rsidR="009C12A5" w:rsidSect="00A46CEF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A3" w:rsidRDefault="00AD00A3" w:rsidP="007D3FF5">
      <w:pPr>
        <w:spacing w:after="0" w:line="240" w:lineRule="auto"/>
      </w:pPr>
      <w:r>
        <w:separator/>
      </w:r>
    </w:p>
  </w:endnote>
  <w:endnote w:type="continuationSeparator" w:id="0">
    <w:p w:rsidR="00AD00A3" w:rsidRDefault="00AD00A3" w:rsidP="007D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A3" w:rsidRDefault="00AD00A3" w:rsidP="007D3FF5">
      <w:pPr>
        <w:spacing w:after="0" w:line="240" w:lineRule="auto"/>
      </w:pPr>
      <w:r>
        <w:separator/>
      </w:r>
    </w:p>
  </w:footnote>
  <w:footnote w:type="continuationSeparator" w:id="0">
    <w:p w:rsidR="00AD00A3" w:rsidRDefault="00AD00A3" w:rsidP="007D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43"/>
    <w:rsid w:val="00376138"/>
    <w:rsid w:val="00726B43"/>
    <w:rsid w:val="007D3FF5"/>
    <w:rsid w:val="009C12A5"/>
    <w:rsid w:val="00AD00A3"/>
    <w:rsid w:val="00AD059F"/>
    <w:rsid w:val="00B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CFAD281080A77F3819CB74C048ED53841119B1A4D6FA5BD1ED32ED000m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2210-00-960</dc:creator>
  <cp:lastModifiedBy>2210-00-308</cp:lastModifiedBy>
  <cp:revision>2</cp:revision>
  <cp:lastPrinted>2018-05-17T08:42:00Z</cp:lastPrinted>
  <dcterms:created xsi:type="dcterms:W3CDTF">2018-05-21T03:35:00Z</dcterms:created>
  <dcterms:modified xsi:type="dcterms:W3CDTF">2018-05-21T03:35:00Z</dcterms:modified>
</cp:coreProperties>
</file>