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9E" w:rsidRPr="00CF6B96" w:rsidRDefault="00CF6B96" w:rsidP="00CF6B96">
      <w:pPr>
        <w:spacing w:line="240" w:lineRule="exact"/>
        <w:rPr>
          <w:b/>
          <w:sz w:val="28"/>
          <w:szCs w:val="28"/>
        </w:rPr>
      </w:pPr>
      <w:r w:rsidRPr="00CF6B96">
        <w:rPr>
          <w:b/>
          <w:sz w:val="28"/>
          <w:szCs w:val="28"/>
        </w:rPr>
        <w:t>Рубрика «Противодействие коррупции»</w:t>
      </w:r>
    </w:p>
    <w:p w:rsidR="00CF6B96" w:rsidRDefault="00CF6B96" w:rsidP="00BF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96">
        <w:rPr>
          <w:rFonts w:ascii="Times New Roman" w:hAnsi="Times New Roman" w:cs="Times New Roman"/>
          <w:sz w:val="28"/>
          <w:szCs w:val="28"/>
        </w:rPr>
        <w:t>Прокуратурой Немецкого национального района за истекший период 2021 года в сфере исполнения законодательства о противодействии коррупции выявлено 19 нарушений</w:t>
      </w:r>
      <w:r>
        <w:rPr>
          <w:rFonts w:ascii="Times New Roman" w:hAnsi="Times New Roman" w:cs="Times New Roman"/>
          <w:sz w:val="28"/>
          <w:szCs w:val="28"/>
        </w:rPr>
        <w:t>, что соответствует количеству нарушений, выявленных в аналогичный период прошлого года.</w:t>
      </w:r>
      <w:r w:rsidRPr="00CF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6B96">
        <w:rPr>
          <w:rFonts w:ascii="Times New Roman" w:hAnsi="Times New Roman" w:cs="Times New Roman"/>
          <w:sz w:val="28"/>
          <w:szCs w:val="28"/>
        </w:rPr>
        <w:t xml:space="preserve"> целью устранения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нарушений в текущем году прокуратурой района </w:t>
      </w:r>
      <w:r w:rsidRPr="00CF6B96">
        <w:rPr>
          <w:rFonts w:ascii="Times New Roman" w:hAnsi="Times New Roman" w:cs="Times New Roman"/>
          <w:sz w:val="28"/>
          <w:szCs w:val="28"/>
        </w:rPr>
        <w:t>внесено 7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6B96">
        <w:rPr>
          <w:rFonts w:ascii="Times New Roman" w:hAnsi="Times New Roman" w:cs="Times New Roman"/>
          <w:sz w:val="28"/>
          <w:szCs w:val="28"/>
        </w:rPr>
        <w:t>, все представления рассмотрены и удовлетворены, нарушения устранены, 4 должностных лица привлечено к дисциплинарной ответственности, полномочия 1 депутата органов местного самоуправления прекращены досрочно. Принесено 2 протеста на противоречащие закону нормативно-правовые 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CF6B96">
        <w:rPr>
          <w:rFonts w:ascii="Times New Roman" w:hAnsi="Times New Roman" w:cs="Times New Roman"/>
          <w:sz w:val="28"/>
          <w:szCs w:val="28"/>
        </w:rPr>
        <w:t xml:space="preserve"> рассмотрены и удовлетворены,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</w:t>
      </w:r>
      <w:r w:rsidRPr="00CF6B96">
        <w:rPr>
          <w:rFonts w:ascii="Times New Roman" w:hAnsi="Times New Roman" w:cs="Times New Roman"/>
          <w:sz w:val="28"/>
          <w:szCs w:val="28"/>
        </w:rPr>
        <w:t>приведены в соответствие с требованиями действующего законодательства.</w:t>
      </w:r>
    </w:p>
    <w:p w:rsidR="00CF6B96" w:rsidRDefault="00BF04D8" w:rsidP="00BF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выявленных прокуратурой района нарушений </w:t>
      </w:r>
      <w:r w:rsidR="008E3C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связаны</w:t>
      </w:r>
      <w:r w:rsidRPr="00BF0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F04D8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04D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при предоставлении, муниципальными служащими, лицами замещающие муниципальные должности, руководителями муниципальных учреждений сведений о доходах,</w:t>
      </w:r>
      <w:r w:rsidR="00EB5DF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BF04D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06" w:rsidRDefault="00BF04D8" w:rsidP="00BF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прокуратурой района выявлялись факты недостоверного отражения в справках о доходах, расходах, об имуществе и обязательствах имущественного характера сведений о полученн</w:t>
      </w:r>
      <w:r w:rsidR="005A21D1">
        <w:rPr>
          <w:rFonts w:ascii="Times New Roman" w:hAnsi="Times New Roman" w:cs="Times New Roman"/>
          <w:sz w:val="28"/>
          <w:szCs w:val="28"/>
        </w:rPr>
        <w:t xml:space="preserve">ых муниципальными служащими </w:t>
      </w:r>
      <w:r w:rsidR="008E3C06">
        <w:rPr>
          <w:rFonts w:ascii="Times New Roman" w:hAnsi="Times New Roman" w:cs="Times New Roman"/>
          <w:sz w:val="28"/>
          <w:szCs w:val="28"/>
        </w:rPr>
        <w:t>доход</w:t>
      </w:r>
      <w:r w:rsidR="005A21D1">
        <w:rPr>
          <w:rFonts w:ascii="Times New Roman" w:hAnsi="Times New Roman" w:cs="Times New Roman"/>
          <w:sz w:val="28"/>
          <w:szCs w:val="28"/>
        </w:rPr>
        <w:t>ах</w:t>
      </w:r>
      <w:r w:rsidR="008E3C06">
        <w:rPr>
          <w:rFonts w:ascii="Times New Roman" w:hAnsi="Times New Roman" w:cs="Times New Roman"/>
          <w:sz w:val="28"/>
          <w:szCs w:val="28"/>
        </w:rPr>
        <w:t>, об открытых счетах в кредитных организациях, об основаниях возникновения права собственности на недвижимое имущество.</w:t>
      </w:r>
    </w:p>
    <w:p w:rsidR="008E3C06" w:rsidRDefault="008E3C06" w:rsidP="00BF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факт не предоставлении депутатом районного Совета депутатов сведений о расходах, при совершении сделки по приобретению дорогостоящего автомобиля, превышающего 3-х годичный совокупный доход указанного лица.</w:t>
      </w:r>
    </w:p>
    <w:p w:rsidR="005A21D1" w:rsidRDefault="005A21D1" w:rsidP="00BF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действующих нормативно-правовых актах органов местного самоуправления выявлено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виде </w:t>
      </w:r>
      <w:r w:rsidRPr="005A21D1">
        <w:rPr>
          <w:rFonts w:ascii="Times New Roman" w:hAnsi="Times New Roman" w:cs="Times New Roman"/>
          <w:sz w:val="28"/>
          <w:szCs w:val="28"/>
        </w:rPr>
        <w:t>широт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A21D1">
        <w:rPr>
          <w:rFonts w:ascii="Times New Roman" w:hAnsi="Times New Roman" w:cs="Times New Roman"/>
          <w:sz w:val="28"/>
          <w:szCs w:val="28"/>
        </w:rPr>
        <w:t>дискреционных полномочий</w:t>
      </w:r>
      <w:r>
        <w:rPr>
          <w:rFonts w:ascii="Times New Roman" w:hAnsi="Times New Roman" w:cs="Times New Roman"/>
          <w:sz w:val="28"/>
          <w:szCs w:val="28"/>
        </w:rPr>
        <w:t>, предусматриваю</w:t>
      </w:r>
      <w:r w:rsidR="00EB5DF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их возможность проведения закрытого заседания представительного органа муниципальных образований района </w:t>
      </w:r>
      <w:r w:rsidRPr="005A21D1">
        <w:rPr>
          <w:rFonts w:ascii="Times New Roman" w:hAnsi="Times New Roman" w:cs="Times New Roman"/>
          <w:sz w:val="28"/>
          <w:szCs w:val="28"/>
        </w:rPr>
        <w:t>«</w:t>
      </w:r>
      <w:r w:rsidRPr="005A21D1">
        <w:rPr>
          <w:rFonts w:ascii="Times New Roman" w:hAnsi="Times New Roman" w:cs="Times New Roman"/>
          <w:i/>
          <w:sz w:val="28"/>
          <w:szCs w:val="28"/>
        </w:rPr>
        <w:t>по усмотрению</w:t>
      </w:r>
      <w:r w:rsidRPr="005A21D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A21D1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A21D1">
        <w:rPr>
          <w:rFonts w:ascii="Times New Roman" w:hAnsi="Times New Roman" w:cs="Times New Roman"/>
          <w:sz w:val="28"/>
          <w:szCs w:val="28"/>
        </w:rPr>
        <w:t>.</w:t>
      </w:r>
    </w:p>
    <w:p w:rsidR="003B785A" w:rsidRDefault="005A21D1" w:rsidP="00BF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прокуратурой района в представительные органы муниципальных образований Немецкого национального района внесено 11 требований, которые рассмотрены и удовлетворены, </w:t>
      </w:r>
      <w:r w:rsidR="003B785A">
        <w:rPr>
          <w:rFonts w:ascii="Times New Roman" w:hAnsi="Times New Roman" w:cs="Times New Roman"/>
          <w:sz w:val="28"/>
          <w:szCs w:val="28"/>
        </w:rPr>
        <w:t xml:space="preserve">в нормативно-правовые акты внесены изменения, которыми </w:t>
      </w:r>
      <w:proofErr w:type="spellStart"/>
      <w:r w:rsidR="003B785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3B785A">
        <w:rPr>
          <w:rFonts w:ascii="Times New Roman" w:hAnsi="Times New Roman" w:cs="Times New Roman"/>
          <w:sz w:val="28"/>
          <w:szCs w:val="28"/>
        </w:rPr>
        <w:t xml:space="preserve"> факторы исключены.</w:t>
      </w:r>
    </w:p>
    <w:p w:rsidR="00EB5DFF" w:rsidRDefault="00EB5DFF" w:rsidP="00BF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соблюдения законодательства о противодействии коррупции находятся на постоянном контроле в прокуратуре района.</w:t>
      </w:r>
    </w:p>
    <w:p w:rsidR="00EB5DFF" w:rsidRDefault="00EB5DFF" w:rsidP="00BF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96" w:rsidRPr="00EB5DFF" w:rsidRDefault="00EB5DFF" w:rsidP="00EB5D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B5DFF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</w:t>
      </w:r>
    </w:p>
    <w:p w:rsidR="00EB5DFF" w:rsidRPr="00EB5DFF" w:rsidRDefault="00EB5DFF" w:rsidP="00EB5D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B5DFF">
        <w:rPr>
          <w:rFonts w:ascii="Times New Roman" w:hAnsi="Times New Roman" w:cs="Times New Roman"/>
          <w:sz w:val="28"/>
          <w:szCs w:val="28"/>
        </w:rPr>
        <w:t>Р.А. Лиманских</w:t>
      </w:r>
      <w:bookmarkStart w:id="0" w:name="_GoBack"/>
      <w:bookmarkEnd w:id="0"/>
    </w:p>
    <w:p w:rsidR="00EB5DFF" w:rsidRDefault="00EB5DFF" w:rsidP="00CF6B96"/>
    <w:p w:rsidR="00EB5DFF" w:rsidRDefault="00EB5DFF" w:rsidP="00CF6B96">
      <w:r>
        <w:t>02.12.2021</w:t>
      </w:r>
    </w:p>
    <w:p w:rsidR="00EB5DFF" w:rsidRDefault="00EB5DFF" w:rsidP="00CF6B96"/>
    <w:sectPr w:rsidR="00EB5DFF" w:rsidSect="00EB5D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A8"/>
    <w:rsid w:val="003B785A"/>
    <w:rsid w:val="005A21D1"/>
    <w:rsid w:val="006B269E"/>
    <w:rsid w:val="008E3C06"/>
    <w:rsid w:val="00BF04D8"/>
    <w:rsid w:val="00CF6B96"/>
    <w:rsid w:val="00EB5DFF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C652"/>
  <w15:chartTrackingRefBased/>
  <w15:docId w15:val="{987095AD-99E8-453F-AC52-4973283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Лиманских Руслан Александрович</dc:creator>
  <cp:keywords/>
  <dc:description/>
  <cp:lastModifiedBy>Лиманских Руслан Александрович</cp:lastModifiedBy>
  <cp:revision>4</cp:revision>
  <dcterms:created xsi:type="dcterms:W3CDTF">2021-12-02T11:36:00Z</dcterms:created>
  <dcterms:modified xsi:type="dcterms:W3CDTF">2021-12-02T12:25:00Z</dcterms:modified>
</cp:coreProperties>
</file>