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CC" w:rsidRDefault="009039CC"/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81"/>
      </w:tblGrid>
      <w:tr w:rsidR="00677E7B" w:rsidRPr="00677E7B" w:rsidTr="00677E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7E7B" w:rsidRPr="00677E7B" w:rsidRDefault="00677E7B" w:rsidP="008C5253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36"/>
                <w:szCs w:val="36"/>
              </w:rPr>
            </w:pPr>
            <w:r w:rsidRPr="00677E7B">
              <w:rPr>
                <w:b/>
                <w:bCs/>
                <w:kern w:val="36"/>
                <w:sz w:val="36"/>
                <w:szCs w:val="36"/>
              </w:rPr>
              <w:t>Росреестр информирует</w:t>
            </w:r>
          </w:p>
        </w:tc>
      </w:tr>
      <w:tr w:rsidR="00677E7B" w:rsidRPr="00677E7B" w:rsidTr="00677E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7E7B" w:rsidRPr="00677E7B" w:rsidRDefault="00677E7B" w:rsidP="00677E7B">
            <w:pPr>
              <w:jc w:val="left"/>
            </w:pPr>
          </w:p>
          <w:p w:rsidR="00677E7B" w:rsidRPr="00677E7B" w:rsidRDefault="00677E7B" w:rsidP="00677E7B">
            <w:pPr>
              <w:jc w:val="left"/>
              <w:rPr>
                <w:b/>
              </w:rPr>
            </w:pPr>
            <w:r w:rsidRPr="00677E7B">
              <w:rPr>
                <w:b/>
                <w:color w:val="000000"/>
                <w:u w:val="single"/>
              </w:rPr>
              <w:t xml:space="preserve">Что такое Росреестр </w:t>
            </w:r>
            <w:proofErr w:type="gramStart"/>
            <w:r w:rsidRPr="00677E7B">
              <w:rPr>
                <w:b/>
                <w:color w:val="000000"/>
                <w:u w:val="single"/>
              </w:rPr>
              <w:t>и</w:t>
            </w:r>
            <w:proofErr w:type="gramEnd"/>
            <w:r w:rsidRPr="00677E7B">
              <w:rPr>
                <w:b/>
                <w:color w:val="000000"/>
                <w:u w:val="single"/>
              </w:rPr>
              <w:t xml:space="preserve"> почему не все граждане знают, чем занимается это ведо</w:t>
            </w:r>
            <w:r w:rsidRPr="00677E7B">
              <w:rPr>
                <w:b/>
                <w:color w:val="000000"/>
                <w:u w:val="single"/>
              </w:rPr>
              <w:t>м</w:t>
            </w:r>
            <w:r w:rsidRPr="00677E7B">
              <w:rPr>
                <w:b/>
                <w:color w:val="000000"/>
                <w:u w:val="single"/>
              </w:rPr>
              <w:t>ство?</w:t>
            </w:r>
          </w:p>
          <w:p w:rsidR="00677E7B" w:rsidRPr="00677E7B" w:rsidRDefault="00677E7B" w:rsidP="00677E7B">
            <w:r w:rsidRPr="00677E7B">
              <w:rPr>
                <w:color w:val="000000"/>
              </w:rPr>
              <w:t>Наше</w:t>
            </w:r>
            <w:r w:rsidRPr="00677E7B">
              <w:rPr>
                <w:color w:val="000000"/>
                <w:spacing w:val="-1"/>
              </w:rPr>
              <w:t xml:space="preserve"> ведомство большое и оказывает огромное количество государственных услуг. Если говорить в процентном соотношении, то 20% в общем объеме государственных услуг России, предоставляемых ведомствами, - это Росреестр.</w:t>
            </w:r>
            <w:r w:rsidRPr="00677E7B">
              <w:rPr>
                <w:color w:val="000000"/>
              </w:rPr>
              <w:t xml:space="preserve"> </w:t>
            </w:r>
            <w:r w:rsidRPr="00677E7B">
              <w:rPr>
                <w:color w:val="000000"/>
                <w:spacing w:val="-1"/>
              </w:rPr>
              <w:t xml:space="preserve"> К сожалению, если спросить рядового гражданина, что такое Росреестр, он, скорее всего, затруднится ответить на этот вопрос. Это происходит </w:t>
            </w:r>
            <w:proofErr w:type="gramStart"/>
            <w:r w:rsidRPr="00677E7B">
              <w:rPr>
                <w:color w:val="000000"/>
                <w:spacing w:val="-1"/>
              </w:rPr>
              <w:t>и</w:t>
            </w:r>
            <w:proofErr w:type="gramEnd"/>
            <w:r w:rsidRPr="00677E7B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 xml:space="preserve">в том числе из-за недостаточной </w:t>
            </w:r>
            <w:r w:rsidRPr="00677E7B">
              <w:rPr>
                <w:color w:val="000000"/>
                <w:spacing w:val="-1"/>
              </w:rPr>
              <w:t>информированности</w:t>
            </w:r>
            <w:r>
              <w:rPr>
                <w:color w:val="000000"/>
                <w:spacing w:val="-1"/>
              </w:rPr>
              <w:t xml:space="preserve"> </w:t>
            </w:r>
            <w:r w:rsidRPr="00677E7B">
              <w:rPr>
                <w:color w:val="000000"/>
                <w:spacing w:val="-1"/>
              </w:rPr>
              <w:t xml:space="preserve"> населения. Мы стараемся всеми доступными методами заполнять этот вакуум – размещаем необходимую для заявителей информацию на информационных стендах, в средствах </w:t>
            </w:r>
            <w:proofErr w:type="gramStart"/>
            <w:r w:rsidRPr="00677E7B">
              <w:rPr>
                <w:color w:val="000000"/>
                <w:spacing w:val="-1"/>
              </w:rPr>
              <w:t>массовой</w:t>
            </w:r>
            <w:proofErr w:type="gramEnd"/>
            <w:r w:rsidRPr="00677E7B">
              <w:rPr>
                <w:color w:val="000000"/>
                <w:spacing w:val="-1"/>
              </w:rPr>
              <w:t xml:space="preserve"> информации, при участии в</w:t>
            </w:r>
            <w:r>
              <w:rPr>
                <w:color w:val="000000"/>
                <w:spacing w:val="-1"/>
              </w:rPr>
              <w:t xml:space="preserve"> </w:t>
            </w:r>
            <w:r w:rsidRPr="00677E7B">
              <w:rPr>
                <w:color w:val="000000"/>
                <w:spacing w:val="-1"/>
              </w:rPr>
              <w:t>мероприятиях, проводимых администрациями района и села, а также при обращениях по телефону. Поэтому надеемся, что информация, размещенная на сайте</w:t>
            </w:r>
            <w:r>
              <w:rPr>
                <w:color w:val="000000"/>
                <w:spacing w:val="-1"/>
              </w:rPr>
              <w:t xml:space="preserve"> </w:t>
            </w:r>
            <w:r w:rsidRPr="00677E7B">
              <w:rPr>
                <w:color w:val="000000"/>
                <w:spacing w:val="-1"/>
              </w:rPr>
              <w:t>администрации района, поможет гражданам орие</w:t>
            </w:r>
            <w:r w:rsidRPr="00677E7B">
              <w:rPr>
                <w:color w:val="000000"/>
                <w:spacing w:val="-1"/>
              </w:rPr>
              <w:t>н</w:t>
            </w:r>
            <w:r w:rsidRPr="00677E7B">
              <w:rPr>
                <w:color w:val="000000"/>
                <w:spacing w:val="-1"/>
              </w:rPr>
              <w:t xml:space="preserve">тироваться в тех вопросах, которые подведомственны </w:t>
            </w:r>
            <w:proofErr w:type="spellStart"/>
            <w:r w:rsidRPr="00677E7B">
              <w:rPr>
                <w:color w:val="000000"/>
                <w:spacing w:val="-1"/>
              </w:rPr>
              <w:t>Росреестру</w:t>
            </w:r>
            <w:proofErr w:type="spellEnd"/>
            <w:r w:rsidRPr="00677E7B">
              <w:rPr>
                <w:color w:val="000000"/>
                <w:spacing w:val="-1"/>
              </w:rPr>
              <w:t>.</w:t>
            </w:r>
          </w:p>
          <w:p w:rsidR="00677E7B" w:rsidRPr="00677E7B" w:rsidRDefault="00677E7B" w:rsidP="008C5253">
            <w:pPr>
              <w:spacing w:before="100" w:beforeAutospacing="1" w:after="120"/>
              <w:rPr>
                <w:b/>
              </w:rPr>
            </w:pPr>
            <w:r w:rsidRPr="00677E7B">
              <w:t> </w:t>
            </w:r>
            <w:r w:rsidRPr="00677E7B">
              <w:rPr>
                <w:b/>
                <w:color w:val="000000"/>
                <w:spacing w:val="-1"/>
                <w:u w:val="single"/>
              </w:rPr>
              <w:t>Какие государственные услуги Росреестра можно получить в нашем районе?</w:t>
            </w:r>
          </w:p>
          <w:p w:rsidR="00677E7B" w:rsidRPr="00677E7B" w:rsidRDefault="00677E7B" w:rsidP="00677E7B">
            <w:pPr>
              <w:jc w:val="left"/>
            </w:pPr>
            <w:r w:rsidRPr="00677E7B">
              <w:rPr>
                <w:color w:val="000000"/>
                <w:spacing w:val="-1"/>
              </w:rPr>
              <w:t xml:space="preserve">            Территорию </w:t>
            </w:r>
            <w:r>
              <w:rPr>
                <w:color w:val="000000"/>
                <w:spacing w:val="-1"/>
              </w:rPr>
              <w:t xml:space="preserve">Немецкого национального района Алтайского края </w:t>
            </w:r>
            <w:r w:rsidRPr="00677E7B">
              <w:rPr>
                <w:color w:val="000000"/>
                <w:spacing w:val="-1"/>
              </w:rPr>
              <w:t xml:space="preserve"> обслуживает </w:t>
            </w:r>
            <w:r>
              <w:rPr>
                <w:color w:val="000000"/>
                <w:spacing w:val="-1"/>
              </w:rPr>
              <w:t>Немецкий сектор Славгородского</w:t>
            </w:r>
            <w:r w:rsidRPr="00677E7B">
              <w:rPr>
                <w:color w:val="000000"/>
                <w:spacing w:val="-1"/>
              </w:rPr>
              <w:t xml:space="preserve"> отдел</w:t>
            </w:r>
            <w:r>
              <w:rPr>
                <w:color w:val="000000"/>
                <w:spacing w:val="-1"/>
              </w:rPr>
              <w:t>а</w:t>
            </w:r>
            <w:r w:rsidRPr="00677E7B">
              <w:rPr>
                <w:color w:val="000000"/>
                <w:spacing w:val="-1"/>
              </w:rPr>
              <w:t xml:space="preserve"> Управления Росреестра по Алтайскому краю. В </w:t>
            </w:r>
            <w:r>
              <w:rPr>
                <w:color w:val="000000"/>
                <w:spacing w:val="-1"/>
              </w:rPr>
              <w:t xml:space="preserve">сектор </w:t>
            </w:r>
            <w:r w:rsidRPr="00677E7B">
              <w:rPr>
                <w:color w:val="000000"/>
                <w:spacing w:val="-1"/>
              </w:rPr>
              <w:t xml:space="preserve"> можно обратиться за получением следующих услуг: </w:t>
            </w:r>
          </w:p>
          <w:p w:rsidR="00677E7B" w:rsidRDefault="00677E7B" w:rsidP="00677E7B">
            <w:pPr>
              <w:jc w:val="left"/>
              <w:rPr>
                <w:color w:val="000000"/>
              </w:rPr>
            </w:pPr>
            <w:r w:rsidRPr="00677E7B">
              <w:rPr>
                <w:color w:val="000000"/>
                <w:spacing w:val="-1"/>
              </w:rPr>
              <w:t>- государственная регистрация прав на недвижимое имущество и сделок с ним;</w:t>
            </w:r>
            <w:r w:rsidRPr="00677E7B">
              <w:rPr>
                <w:color w:val="000000"/>
              </w:rPr>
              <w:t xml:space="preserve"> </w:t>
            </w:r>
          </w:p>
          <w:p w:rsidR="00677E7B" w:rsidRPr="00677E7B" w:rsidRDefault="00677E7B" w:rsidP="00677E7B">
            <w:pPr>
              <w:jc w:val="left"/>
            </w:pPr>
            <w:r w:rsidRPr="00677E7B">
              <w:rPr>
                <w:color w:val="000000"/>
                <w:spacing w:val="-1"/>
              </w:rPr>
              <w:t>- предоставление сведений из Единого государственного реестра прав на недвижимое им</w:t>
            </w:r>
            <w:r w:rsidRPr="00677E7B">
              <w:rPr>
                <w:color w:val="000000"/>
                <w:spacing w:val="-1"/>
              </w:rPr>
              <w:t>у</w:t>
            </w:r>
            <w:r w:rsidRPr="00677E7B">
              <w:rPr>
                <w:color w:val="000000"/>
                <w:spacing w:val="-1"/>
              </w:rPr>
              <w:t>щество и сделок с ним.</w:t>
            </w:r>
          </w:p>
          <w:p w:rsidR="00677E7B" w:rsidRPr="00677E7B" w:rsidRDefault="00677E7B" w:rsidP="00677E7B">
            <w:pPr>
              <w:spacing w:after="240"/>
              <w:jc w:val="center"/>
            </w:pPr>
            <w:proofErr w:type="gramStart"/>
            <w:r w:rsidRPr="00677E7B">
              <w:rPr>
                <w:b/>
                <w:bCs/>
                <w:color w:val="000000"/>
                <w:spacing w:val="-15"/>
                <w:u w:val="single"/>
              </w:rPr>
              <w:t>Место нахождения</w:t>
            </w:r>
            <w:r w:rsidRPr="00677E7B">
              <w:rPr>
                <w:b/>
                <w:bCs/>
                <w:color w:val="000000"/>
                <w:spacing w:val="-15"/>
              </w:rPr>
              <w:t xml:space="preserve">: с. </w:t>
            </w:r>
            <w:r>
              <w:rPr>
                <w:b/>
                <w:bCs/>
                <w:color w:val="000000"/>
                <w:spacing w:val="-15"/>
              </w:rPr>
              <w:t>Гальбштадт</w:t>
            </w:r>
            <w:r w:rsidRPr="00677E7B">
              <w:rPr>
                <w:b/>
                <w:bCs/>
                <w:color w:val="000000"/>
                <w:spacing w:val="-15"/>
              </w:rPr>
              <w:t>,</w:t>
            </w:r>
            <w:r>
              <w:rPr>
                <w:b/>
                <w:bCs/>
                <w:color w:val="000000"/>
                <w:spacing w:val="-15"/>
              </w:rPr>
              <w:t xml:space="preserve"> </w:t>
            </w:r>
            <w:r w:rsidRPr="00677E7B">
              <w:rPr>
                <w:b/>
                <w:bCs/>
                <w:color w:val="000000"/>
                <w:spacing w:val="-15"/>
              </w:rPr>
              <w:t xml:space="preserve"> ул. </w:t>
            </w:r>
            <w:r>
              <w:rPr>
                <w:b/>
                <w:bCs/>
                <w:color w:val="000000"/>
                <w:spacing w:val="-15"/>
              </w:rPr>
              <w:t>Школьна</w:t>
            </w:r>
            <w:r w:rsidRPr="00677E7B">
              <w:rPr>
                <w:b/>
                <w:bCs/>
                <w:color w:val="000000"/>
                <w:spacing w:val="-15"/>
              </w:rPr>
              <w:t xml:space="preserve">я, д. </w:t>
            </w:r>
            <w:r>
              <w:rPr>
                <w:b/>
                <w:bCs/>
                <w:color w:val="000000"/>
                <w:spacing w:val="-15"/>
              </w:rPr>
              <w:t>1</w:t>
            </w:r>
            <w:r w:rsidRPr="00677E7B">
              <w:rPr>
                <w:b/>
                <w:bCs/>
                <w:color w:val="000000"/>
                <w:spacing w:val="-15"/>
              </w:rPr>
              <w:t>7</w:t>
            </w:r>
            <w:r>
              <w:rPr>
                <w:b/>
                <w:bCs/>
                <w:color w:val="000000"/>
                <w:spacing w:val="-15"/>
              </w:rPr>
              <w:t>б</w:t>
            </w:r>
            <w:r w:rsidRPr="00677E7B">
              <w:rPr>
                <w:b/>
                <w:bCs/>
                <w:color w:val="000000"/>
                <w:spacing w:val="-15"/>
                <w:u w:val="single"/>
              </w:rPr>
              <w:br/>
              <w:t>Почтовый адрес для направления документов и обращений</w:t>
            </w:r>
            <w:r w:rsidRPr="00677E7B">
              <w:rPr>
                <w:b/>
                <w:bCs/>
                <w:color w:val="000000"/>
                <w:spacing w:val="-15"/>
              </w:rPr>
              <w:t>: 65</w:t>
            </w:r>
            <w:r>
              <w:rPr>
                <w:b/>
                <w:bCs/>
                <w:color w:val="000000"/>
                <w:spacing w:val="-15"/>
              </w:rPr>
              <w:t>88</w:t>
            </w:r>
            <w:r w:rsidRPr="00677E7B">
              <w:rPr>
                <w:b/>
                <w:bCs/>
                <w:color w:val="000000"/>
                <w:spacing w:val="-15"/>
              </w:rPr>
              <w:t xml:space="preserve">70, с. </w:t>
            </w:r>
            <w:r>
              <w:rPr>
                <w:b/>
                <w:bCs/>
                <w:color w:val="000000"/>
                <w:spacing w:val="-15"/>
              </w:rPr>
              <w:t>Г</w:t>
            </w:r>
            <w:r w:rsidRPr="00677E7B">
              <w:rPr>
                <w:b/>
                <w:bCs/>
                <w:color w:val="000000"/>
                <w:spacing w:val="-15"/>
              </w:rPr>
              <w:t>а</w:t>
            </w:r>
            <w:r>
              <w:rPr>
                <w:b/>
                <w:bCs/>
                <w:color w:val="000000"/>
                <w:spacing w:val="-15"/>
              </w:rPr>
              <w:t>льбштадт</w:t>
            </w:r>
            <w:r w:rsidRPr="00677E7B">
              <w:rPr>
                <w:b/>
                <w:bCs/>
                <w:color w:val="000000"/>
                <w:spacing w:val="-15"/>
              </w:rPr>
              <w:t xml:space="preserve">, </w:t>
            </w:r>
            <w:r>
              <w:rPr>
                <w:b/>
                <w:bCs/>
                <w:color w:val="000000"/>
                <w:spacing w:val="-15"/>
              </w:rPr>
              <w:t xml:space="preserve"> </w:t>
            </w:r>
            <w:r w:rsidRPr="00677E7B">
              <w:rPr>
                <w:b/>
                <w:bCs/>
                <w:color w:val="000000"/>
                <w:spacing w:val="-15"/>
              </w:rPr>
              <w:t xml:space="preserve">ул. </w:t>
            </w:r>
            <w:r>
              <w:rPr>
                <w:b/>
                <w:bCs/>
                <w:color w:val="000000"/>
                <w:spacing w:val="-15"/>
              </w:rPr>
              <w:t>Школьная</w:t>
            </w:r>
            <w:r w:rsidRPr="00677E7B">
              <w:rPr>
                <w:b/>
                <w:bCs/>
                <w:color w:val="000000"/>
                <w:spacing w:val="-15"/>
              </w:rPr>
              <w:t xml:space="preserve">, д. </w:t>
            </w:r>
            <w:r>
              <w:rPr>
                <w:b/>
                <w:bCs/>
                <w:color w:val="000000"/>
                <w:spacing w:val="-15"/>
              </w:rPr>
              <w:t>1</w:t>
            </w:r>
            <w:r w:rsidRPr="00677E7B">
              <w:rPr>
                <w:b/>
                <w:bCs/>
                <w:color w:val="000000"/>
                <w:spacing w:val="-15"/>
              </w:rPr>
              <w:t>7</w:t>
            </w:r>
            <w:r>
              <w:rPr>
                <w:b/>
                <w:bCs/>
                <w:color w:val="000000"/>
                <w:spacing w:val="-15"/>
              </w:rPr>
              <w:t>б</w:t>
            </w:r>
            <w:proofErr w:type="gramEnd"/>
          </w:p>
          <w:p w:rsidR="00677E7B" w:rsidRPr="00677E7B" w:rsidRDefault="00677E7B" w:rsidP="00677E7B">
            <w:pPr>
              <w:jc w:val="center"/>
            </w:pPr>
            <w:r w:rsidRPr="00677E7B">
              <w:rPr>
                <w:b/>
                <w:bCs/>
                <w:color w:val="000000"/>
                <w:spacing w:val="-15"/>
              </w:rPr>
              <w:t>ГРАФИК (РЕЖИМ) РАБОТЫ</w:t>
            </w:r>
          </w:p>
          <w:p w:rsidR="00677E7B" w:rsidRPr="00677E7B" w:rsidRDefault="00677E7B" w:rsidP="00677E7B">
            <w:pPr>
              <w:spacing w:after="240"/>
              <w:jc w:val="left"/>
            </w:pPr>
            <w:r w:rsidRPr="00677E7B">
              <w:rPr>
                <w:color w:val="000000"/>
                <w:spacing w:val="-15"/>
              </w:rPr>
              <w:t>Понедельник                                                                                                        8.00 - 17.00</w:t>
            </w:r>
            <w:r w:rsidRPr="00677E7B">
              <w:rPr>
                <w:color w:val="000000"/>
                <w:spacing w:val="-15"/>
              </w:rPr>
              <w:br/>
              <w:t>Вторник                                                                                                                 8.00 - 17.00</w:t>
            </w:r>
            <w:r w:rsidRPr="00677E7B">
              <w:rPr>
                <w:color w:val="000000"/>
                <w:spacing w:val="-15"/>
              </w:rPr>
              <w:br/>
              <w:t>Среда                                                                                                                      8.00 - 17.00</w:t>
            </w:r>
            <w:r w:rsidRPr="00677E7B">
              <w:rPr>
                <w:color w:val="000000"/>
                <w:spacing w:val="-15"/>
              </w:rPr>
              <w:br/>
              <w:t>Четверг                                                                                                                   8.00 - 17.00</w:t>
            </w:r>
            <w:r w:rsidRPr="00677E7B">
              <w:rPr>
                <w:color w:val="000000"/>
                <w:spacing w:val="-15"/>
              </w:rPr>
              <w:br/>
              <w:t>Пятница                                                                                                                 8.00 - 16.00</w:t>
            </w:r>
            <w:r w:rsidRPr="00677E7B">
              <w:rPr>
                <w:color w:val="000000"/>
                <w:spacing w:val="-15"/>
              </w:rPr>
              <w:br/>
              <w:t>Перерыв на обед                                                                                                 12.00 - 12.48</w:t>
            </w:r>
            <w:r w:rsidRPr="00677E7B">
              <w:rPr>
                <w:color w:val="000000"/>
                <w:spacing w:val="-15"/>
              </w:rPr>
              <w:br/>
              <w:t xml:space="preserve">Суббота                                                                                                                  </w:t>
            </w:r>
            <w:r w:rsidRPr="00677E7B">
              <w:rPr>
                <w:color w:val="FF0000"/>
                <w:spacing w:val="-15"/>
              </w:rPr>
              <w:t>выходной день</w:t>
            </w:r>
            <w:r w:rsidRPr="00677E7B">
              <w:rPr>
                <w:color w:val="000000"/>
                <w:spacing w:val="-15"/>
              </w:rPr>
              <w:br/>
              <w:t>Воскресенье                                                                      </w:t>
            </w:r>
            <w:r w:rsidRPr="00677E7B">
              <w:rPr>
                <w:color w:val="FF0000"/>
                <w:spacing w:val="-15"/>
              </w:rPr>
              <w:t>                                    выходной день</w:t>
            </w:r>
          </w:p>
          <w:p w:rsidR="00677E7B" w:rsidRPr="00677E7B" w:rsidRDefault="00677E7B" w:rsidP="00677E7B">
            <w:pPr>
              <w:jc w:val="left"/>
            </w:pPr>
            <w:r w:rsidRPr="00677E7B">
              <w:rPr>
                <w:color w:val="000000"/>
                <w:spacing w:val="-12"/>
              </w:rPr>
              <w:t xml:space="preserve">По этому же адресу для удобства заявителей расположен межрайонный отдел № </w:t>
            </w:r>
            <w:r>
              <w:rPr>
                <w:color w:val="000000"/>
                <w:spacing w:val="-12"/>
              </w:rPr>
              <w:t>6</w:t>
            </w:r>
            <w:r w:rsidRPr="00677E7B">
              <w:rPr>
                <w:color w:val="000000"/>
                <w:spacing w:val="-12"/>
              </w:rPr>
              <w:t xml:space="preserve"> Филиала ФГБУ</w:t>
            </w:r>
            <w:proofErr w:type="gramStart"/>
            <w:r w:rsidRPr="00677E7B">
              <w:rPr>
                <w:color w:val="000000"/>
                <w:spacing w:val="-12"/>
              </w:rPr>
              <w:t>«Ф</w:t>
            </w:r>
            <w:proofErr w:type="gramEnd"/>
            <w:r w:rsidRPr="00677E7B">
              <w:rPr>
                <w:color w:val="000000"/>
                <w:spacing w:val="-12"/>
              </w:rPr>
              <w:t xml:space="preserve">едеральная кадастровая палата» по Алтайскому краю, где можно получить следующие </w:t>
            </w:r>
            <w:proofErr w:type="spellStart"/>
            <w:r w:rsidRPr="00677E7B">
              <w:rPr>
                <w:color w:val="000000"/>
                <w:spacing w:val="-12"/>
              </w:rPr>
              <w:t>госуслуги</w:t>
            </w:r>
            <w:proofErr w:type="spellEnd"/>
            <w:r w:rsidRPr="00677E7B">
              <w:rPr>
                <w:color w:val="000000"/>
                <w:spacing w:val="-12"/>
              </w:rPr>
              <w:t>:</w:t>
            </w:r>
            <w:r w:rsidRPr="00677E7B">
              <w:rPr>
                <w:color w:val="000000"/>
                <w:spacing w:val="-15"/>
              </w:rPr>
              <w:t xml:space="preserve"> </w:t>
            </w:r>
          </w:p>
          <w:p w:rsidR="00677E7B" w:rsidRPr="00677E7B" w:rsidRDefault="00677E7B" w:rsidP="00677E7B">
            <w:pPr>
              <w:jc w:val="left"/>
            </w:pPr>
            <w:r w:rsidRPr="00677E7B">
              <w:rPr>
                <w:color w:val="000000"/>
                <w:spacing w:val="-1"/>
              </w:rPr>
              <w:t>- государственный кадастровый учет объектов недвижимости;</w:t>
            </w:r>
          </w:p>
          <w:p w:rsidR="00677E7B" w:rsidRPr="00677E7B" w:rsidRDefault="00677E7B" w:rsidP="00677E7B">
            <w:pPr>
              <w:jc w:val="left"/>
            </w:pPr>
            <w:r w:rsidRPr="00677E7B">
              <w:rPr>
                <w:color w:val="000000"/>
                <w:spacing w:val="-1"/>
              </w:rPr>
              <w:t>- предоставление сведений из Государственного кадастра недвижимости.</w:t>
            </w:r>
          </w:p>
          <w:p w:rsidR="00677E7B" w:rsidRPr="00677E7B" w:rsidRDefault="00677E7B" w:rsidP="00677E7B">
            <w:pPr>
              <w:jc w:val="left"/>
            </w:pPr>
          </w:p>
          <w:p w:rsidR="00677E7B" w:rsidRPr="00677E7B" w:rsidRDefault="00677E7B" w:rsidP="00677E7B">
            <w:pPr>
              <w:jc w:val="left"/>
              <w:rPr>
                <w:b/>
              </w:rPr>
            </w:pPr>
            <w:r w:rsidRPr="00677E7B">
              <w:rPr>
                <w:b/>
                <w:color w:val="000000"/>
                <w:spacing w:val="-1"/>
                <w:u w:val="single"/>
              </w:rPr>
              <w:t>Какие документы при обращении за государственной регистрацией</w:t>
            </w:r>
            <w:r w:rsidRPr="00677E7B">
              <w:rPr>
                <w:b/>
                <w:color w:val="000000"/>
                <w:spacing w:val="-1"/>
              </w:rPr>
              <w:t xml:space="preserve"> </w:t>
            </w:r>
            <w:r w:rsidRPr="00677E7B">
              <w:rPr>
                <w:b/>
                <w:color w:val="000000"/>
                <w:spacing w:val="-1"/>
                <w:u w:val="single"/>
              </w:rPr>
              <w:t>прав на недвижимое имущество и сделок с ним заявители не обязаны представлять сам</w:t>
            </w:r>
            <w:r w:rsidRPr="00677E7B">
              <w:rPr>
                <w:b/>
                <w:color w:val="000000"/>
                <w:spacing w:val="-1"/>
                <w:u w:val="single"/>
              </w:rPr>
              <w:t>о</w:t>
            </w:r>
            <w:r w:rsidRPr="00677E7B">
              <w:rPr>
                <w:b/>
                <w:color w:val="000000"/>
                <w:spacing w:val="-1"/>
                <w:u w:val="single"/>
              </w:rPr>
              <w:t>стоятельно?</w:t>
            </w:r>
          </w:p>
          <w:p w:rsidR="00677E7B" w:rsidRPr="00677E7B" w:rsidRDefault="00677E7B" w:rsidP="00677E7B">
            <w:pPr>
              <w:spacing w:before="100" w:beforeAutospacing="1" w:after="120"/>
            </w:pPr>
          </w:p>
          <w:p w:rsidR="008C5253" w:rsidRDefault="008C5253" w:rsidP="00677E7B">
            <w:pPr>
              <w:jc w:val="left"/>
              <w:rPr>
                <w:b/>
                <w:bCs/>
                <w:color w:val="000000"/>
              </w:rPr>
            </w:pPr>
          </w:p>
          <w:p w:rsidR="008C5253" w:rsidRDefault="008C5253" w:rsidP="00677E7B">
            <w:pPr>
              <w:jc w:val="left"/>
              <w:rPr>
                <w:b/>
                <w:bCs/>
                <w:color w:val="000000"/>
              </w:rPr>
            </w:pPr>
          </w:p>
          <w:p w:rsidR="008C5253" w:rsidRDefault="008C5253" w:rsidP="00677E7B">
            <w:pPr>
              <w:jc w:val="left"/>
              <w:rPr>
                <w:b/>
                <w:bCs/>
                <w:color w:val="000000"/>
              </w:rPr>
            </w:pPr>
          </w:p>
          <w:p w:rsidR="00677E7B" w:rsidRPr="00677E7B" w:rsidRDefault="008C5253" w:rsidP="00677E7B">
            <w:pPr>
              <w:jc w:val="left"/>
            </w:pPr>
            <w:r>
              <w:rPr>
                <w:rStyle w:val="a4"/>
                <w:rFonts w:eastAsiaTheme="majorEastAsia"/>
                <w:color w:val="000000"/>
              </w:rPr>
              <w:t>с 01.10.2011года</w:t>
            </w:r>
            <w:r>
              <w:rPr>
                <w:color w:val="000000"/>
              </w:rPr>
              <w:t xml:space="preserve"> вступили в силу положения Федерального закона  № 210-ФЗ «Об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ганизации предоставления государственных и муниципальных услуг», касающиеся порядка организации межведомственного информационного взаимодействия </w:t>
            </w:r>
            <w:r w:rsidR="00677E7B" w:rsidRPr="00677E7B">
              <w:rPr>
                <w:color w:val="000000"/>
              </w:rPr>
              <w:t>предоставления государственных и муниципальных услуг», без участия заявителя при оказании государственных и муниципальных услуг между органами исполнительной власти</w:t>
            </w:r>
            <w:r w:rsidR="00677E7B" w:rsidRPr="00677E7B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677E7B" w:rsidRPr="00677E7B">
              <w:rPr>
                <w:b/>
                <w:bCs/>
                <w:color w:val="000000"/>
              </w:rPr>
              <w:t>федерального уровня</w:t>
            </w:r>
            <w:r w:rsidR="00677E7B" w:rsidRPr="00677E7B">
              <w:rPr>
                <w:color w:val="000000"/>
              </w:rPr>
              <w:t>. С этой даты Управление запрашивает в</w:t>
            </w:r>
            <w:r>
              <w:rPr>
                <w:color w:val="000000"/>
              </w:rPr>
              <w:t xml:space="preserve"> </w:t>
            </w:r>
            <w:r w:rsidR="00677E7B" w:rsidRPr="00677E7B">
              <w:rPr>
                <w:color w:val="000000"/>
              </w:rPr>
              <w:t>уполномоченных федеральных органах исполнительной власти следующие докуме</w:t>
            </w:r>
            <w:r w:rsidR="00677E7B" w:rsidRPr="00677E7B">
              <w:rPr>
                <w:color w:val="000000"/>
              </w:rPr>
              <w:t>н</w:t>
            </w:r>
            <w:r w:rsidR="00677E7B" w:rsidRPr="00677E7B">
              <w:rPr>
                <w:color w:val="000000"/>
              </w:rPr>
              <w:t>ты:</w:t>
            </w:r>
          </w:p>
          <w:p w:rsidR="00677E7B" w:rsidRPr="00677E7B" w:rsidRDefault="00677E7B" w:rsidP="00677E7B">
            <w:pPr>
              <w:jc w:val="left"/>
            </w:pPr>
            <w:r w:rsidRPr="00677E7B">
              <w:rPr>
                <w:color w:val="000000"/>
              </w:rPr>
              <w:t>1. Выписку из Единого государственного реестра юридических лиц (Единого госуда</w:t>
            </w:r>
            <w:r w:rsidRPr="00677E7B">
              <w:rPr>
                <w:color w:val="000000"/>
              </w:rPr>
              <w:t>р</w:t>
            </w:r>
            <w:r w:rsidRPr="00677E7B">
              <w:rPr>
                <w:color w:val="000000"/>
              </w:rPr>
              <w:t xml:space="preserve">ственного реестра индивидуальных предпринимателей);   </w:t>
            </w:r>
          </w:p>
          <w:p w:rsidR="00677E7B" w:rsidRPr="00677E7B" w:rsidRDefault="00677E7B" w:rsidP="00677E7B">
            <w:pPr>
              <w:jc w:val="left"/>
            </w:pPr>
            <w:r w:rsidRPr="00677E7B">
              <w:rPr>
                <w:color w:val="000000"/>
              </w:rPr>
              <w:t>2. Разрешение на строительство для целей регистрации права собственности на объект незавершенного строительства;</w:t>
            </w:r>
          </w:p>
          <w:p w:rsidR="00677E7B" w:rsidRPr="00677E7B" w:rsidRDefault="00677E7B" w:rsidP="00677E7B">
            <w:pPr>
              <w:jc w:val="left"/>
            </w:pPr>
            <w:r w:rsidRPr="00677E7B">
              <w:rPr>
                <w:color w:val="000000"/>
              </w:rPr>
              <w:t xml:space="preserve">3. Разрешение на строительство и проектную декларацию для целей </w:t>
            </w:r>
            <w:proofErr w:type="gramStart"/>
            <w:r w:rsidRPr="00677E7B">
              <w:rPr>
                <w:color w:val="000000"/>
              </w:rPr>
              <w:t>государственной</w:t>
            </w:r>
            <w:proofErr w:type="gramEnd"/>
            <w:r w:rsidRPr="00677E7B">
              <w:rPr>
                <w:color w:val="000000"/>
              </w:rPr>
              <w:t xml:space="preserve"> регистрации договора участия в долевом строительстве.</w:t>
            </w:r>
          </w:p>
          <w:p w:rsidR="00677E7B" w:rsidRPr="00677E7B" w:rsidRDefault="00677E7B" w:rsidP="00677E7B">
            <w:pPr>
              <w:jc w:val="left"/>
            </w:pPr>
            <w:r w:rsidRPr="00677E7B">
              <w:rPr>
                <w:color w:val="000000"/>
              </w:rPr>
              <w:t> </w:t>
            </w:r>
            <w:r w:rsidR="008C5253">
              <w:rPr>
                <w:b/>
                <w:bCs/>
                <w:color w:val="000000"/>
              </w:rPr>
              <w:t>с</w:t>
            </w:r>
            <w:r w:rsidRPr="00677E7B">
              <w:rPr>
                <w:b/>
                <w:bCs/>
                <w:color w:val="000000"/>
              </w:rPr>
              <w:t xml:space="preserve"> 01.07.2012</w:t>
            </w:r>
            <w:r w:rsidR="008C5253">
              <w:rPr>
                <w:b/>
                <w:bCs/>
                <w:color w:val="000000"/>
              </w:rPr>
              <w:t>года</w:t>
            </w:r>
            <w:r w:rsidRPr="00677E7B">
              <w:rPr>
                <w:color w:val="000000"/>
              </w:rPr>
              <w:t xml:space="preserve">, согласно названному закону, </w:t>
            </w:r>
            <w:r>
              <w:rPr>
                <w:color w:val="000000"/>
              </w:rPr>
              <w:t xml:space="preserve">межведомственное взаимодействие </w:t>
            </w:r>
            <w:r w:rsidRPr="00677E7B">
              <w:rPr>
                <w:color w:val="000000"/>
              </w:rPr>
              <w:t xml:space="preserve">осуществляется также </w:t>
            </w:r>
            <w:r w:rsidRPr="00677E7B">
              <w:rPr>
                <w:b/>
                <w:bCs/>
                <w:color w:val="000000"/>
              </w:rPr>
              <w:t>на региональном и местном уровнях</w:t>
            </w:r>
            <w:r w:rsidRPr="00677E7B">
              <w:rPr>
                <w:color w:val="000000"/>
              </w:rPr>
              <w:t xml:space="preserve">, и </w:t>
            </w:r>
            <w:proofErr w:type="spellStart"/>
            <w:r w:rsidRPr="00677E7B">
              <w:rPr>
                <w:color w:val="000000"/>
              </w:rPr>
              <w:t>Росреестром</w:t>
            </w:r>
            <w:proofErr w:type="spellEnd"/>
            <w:r w:rsidRPr="00677E7B">
              <w:rPr>
                <w:color w:val="000000"/>
              </w:rPr>
              <w:t xml:space="preserve"> запрашив</w:t>
            </w:r>
            <w:r w:rsidRPr="00677E7B">
              <w:rPr>
                <w:color w:val="000000"/>
              </w:rPr>
              <w:t>а</w:t>
            </w:r>
            <w:r w:rsidRPr="00677E7B">
              <w:rPr>
                <w:color w:val="000000"/>
              </w:rPr>
              <w:t>ются, в частности, такие документы как:</w:t>
            </w:r>
          </w:p>
          <w:p w:rsidR="00677E7B" w:rsidRPr="00677E7B" w:rsidRDefault="00677E7B" w:rsidP="00677E7B">
            <w:pPr>
              <w:jc w:val="left"/>
            </w:pPr>
            <w:r w:rsidRPr="00677E7B">
              <w:rPr>
                <w:color w:val="000000"/>
              </w:rPr>
              <w:t xml:space="preserve">1. Решение органа местного самоуправления о переводе жилого помещения </w:t>
            </w:r>
            <w:proofErr w:type="gramStart"/>
            <w:r w:rsidRPr="00677E7B">
              <w:rPr>
                <w:color w:val="000000"/>
              </w:rPr>
              <w:t>в</w:t>
            </w:r>
            <w:proofErr w:type="gramEnd"/>
            <w:r w:rsidRPr="00677E7B">
              <w:rPr>
                <w:color w:val="000000"/>
              </w:rPr>
              <w:t xml:space="preserve"> нежилое, нежилого в жилое;</w:t>
            </w:r>
          </w:p>
          <w:p w:rsidR="00677E7B" w:rsidRPr="00677E7B" w:rsidRDefault="00677E7B" w:rsidP="00677E7B">
            <w:pPr>
              <w:jc w:val="left"/>
            </w:pPr>
            <w:r w:rsidRPr="00677E7B">
              <w:rPr>
                <w:color w:val="000000"/>
              </w:rPr>
              <w:t>2. Разрешение на строительство объекта недвижимости;</w:t>
            </w:r>
          </w:p>
          <w:p w:rsidR="00677E7B" w:rsidRPr="00677E7B" w:rsidRDefault="00677E7B" w:rsidP="00677E7B">
            <w:pPr>
              <w:jc w:val="left"/>
            </w:pPr>
            <w:r w:rsidRPr="00677E7B">
              <w:rPr>
                <w:color w:val="000000"/>
              </w:rPr>
              <w:t>3. Разрешение на ввод в эксплуатацию объекта недвижимости, в случае, если разреш</w:t>
            </w:r>
            <w:r w:rsidRPr="00677E7B">
              <w:rPr>
                <w:color w:val="000000"/>
              </w:rPr>
              <w:t>е</w:t>
            </w:r>
            <w:r w:rsidRPr="00677E7B">
              <w:rPr>
                <w:color w:val="000000"/>
              </w:rPr>
              <w:t xml:space="preserve">ние на строительство соответствующего объекта выдано органом государственной власти субъекта Российской </w:t>
            </w:r>
            <w:r w:rsidR="00AE604B" w:rsidRPr="00677E7B">
              <w:rPr>
                <w:color w:val="000000"/>
              </w:rPr>
              <w:t>Федерации,</w:t>
            </w:r>
            <w:r w:rsidRPr="00677E7B">
              <w:rPr>
                <w:color w:val="000000"/>
              </w:rPr>
              <w:t xml:space="preserve"> либо органом местного самоуправления;</w:t>
            </w:r>
          </w:p>
          <w:p w:rsidR="00677E7B" w:rsidRPr="00677E7B" w:rsidRDefault="00677E7B" w:rsidP="00677E7B">
            <w:pPr>
              <w:jc w:val="left"/>
            </w:pPr>
            <w:r w:rsidRPr="00677E7B">
              <w:rPr>
                <w:color w:val="000000"/>
              </w:rPr>
              <w:t>4. Выписка из реестра государственной (муниципальной) собственности;</w:t>
            </w:r>
          </w:p>
          <w:p w:rsidR="00677E7B" w:rsidRPr="00677E7B" w:rsidRDefault="00677E7B" w:rsidP="00677E7B">
            <w:pPr>
              <w:jc w:val="left"/>
            </w:pPr>
            <w:r w:rsidRPr="00677E7B">
              <w:rPr>
                <w:color w:val="000000"/>
              </w:rPr>
              <w:t>5. Заключение органа местного самоуправления поселения или городского округа, подтверждающее, что создаваемый или созданный объект недвижимого имущества расположен в пределах границ земельного участка, предназначенного для ведения личного подсобного хозяйства.</w:t>
            </w:r>
          </w:p>
          <w:p w:rsidR="00677E7B" w:rsidRPr="00677E7B" w:rsidRDefault="00677E7B" w:rsidP="00677E7B">
            <w:pPr>
              <w:jc w:val="center"/>
            </w:pPr>
            <w:r w:rsidRPr="00677E7B">
              <w:rPr>
                <w:b/>
                <w:bCs/>
                <w:color w:val="000000"/>
              </w:rPr>
              <w:t>Заявитель вправе представить вышеперечисленные документы и по собственной инициативе</w:t>
            </w:r>
            <w:r w:rsidRPr="00677E7B">
              <w:rPr>
                <w:color w:val="000000"/>
              </w:rPr>
              <w:t>.</w:t>
            </w:r>
          </w:p>
          <w:p w:rsidR="00677E7B" w:rsidRPr="00677E7B" w:rsidRDefault="00677E7B" w:rsidP="00677E7B">
            <w:pPr>
              <w:jc w:val="left"/>
            </w:pPr>
            <w:r w:rsidRPr="00677E7B">
              <w:rPr>
                <w:color w:val="000000"/>
              </w:rPr>
              <w:t xml:space="preserve">Вместе с тем, в </w:t>
            </w:r>
            <w:proofErr w:type="gramStart"/>
            <w:r w:rsidRPr="00677E7B">
              <w:rPr>
                <w:color w:val="000000"/>
              </w:rPr>
              <w:t>ч</w:t>
            </w:r>
            <w:proofErr w:type="gramEnd"/>
            <w:r w:rsidRPr="00677E7B">
              <w:rPr>
                <w:color w:val="000000"/>
              </w:rPr>
              <w:t xml:space="preserve">. 6 ст. 7 Закона № 210-ФЗ </w:t>
            </w:r>
            <w:r>
              <w:rPr>
                <w:color w:val="000000"/>
              </w:rPr>
              <w:t xml:space="preserve">приведен исчерпывающий перечень </w:t>
            </w:r>
            <w:r w:rsidRPr="00677E7B">
              <w:rPr>
                <w:color w:val="000000"/>
              </w:rPr>
              <w:t>«</w:t>
            </w:r>
            <w:r w:rsidRPr="00677E7B">
              <w:rPr>
                <w:b/>
                <w:bCs/>
                <w:color w:val="000000"/>
              </w:rPr>
              <w:t>документов личного хранения</w:t>
            </w:r>
            <w:r w:rsidRPr="00677E7B">
              <w:rPr>
                <w:color w:val="000000"/>
              </w:rPr>
              <w:t xml:space="preserve">», которые </w:t>
            </w:r>
            <w:r w:rsidRPr="00677E7B">
              <w:rPr>
                <w:color w:val="000000"/>
                <w:u w:val="single"/>
              </w:rPr>
              <w:t>заявители всегда предоставляют самостоятел</w:t>
            </w:r>
            <w:r w:rsidRPr="00677E7B">
              <w:rPr>
                <w:color w:val="000000"/>
                <w:u w:val="single"/>
              </w:rPr>
              <w:t>ь</w:t>
            </w:r>
            <w:r w:rsidRPr="00677E7B">
              <w:rPr>
                <w:color w:val="000000"/>
                <w:u w:val="single"/>
              </w:rPr>
              <w:t>но</w:t>
            </w:r>
            <w:r w:rsidRPr="00677E7B">
              <w:rPr>
                <w:color w:val="000000"/>
              </w:rPr>
              <w:t>, например:</w:t>
            </w:r>
          </w:p>
          <w:p w:rsidR="00677E7B" w:rsidRPr="00677E7B" w:rsidRDefault="00677E7B" w:rsidP="00677E7B">
            <w:pPr>
              <w:jc w:val="left"/>
            </w:pPr>
            <w:r w:rsidRPr="00677E7B">
              <w:rPr>
                <w:color w:val="000000"/>
              </w:rPr>
              <w:t>документы, удостоверяющие личность;</w:t>
            </w:r>
            <w:r w:rsidRPr="00677E7B">
              <w:rPr>
                <w:color w:val="000000"/>
              </w:rPr>
              <w:br/>
              <w:t>архивные документы;</w:t>
            </w:r>
          </w:p>
          <w:p w:rsidR="00677E7B" w:rsidRPr="00677E7B" w:rsidRDefault="00677E7B" w:rsidP="00677E7B">
            <w:pPr>
              <w:jc w:val="left"/>
            </w:pPr>
            <w:r w:rsidRPr="00677E7B">
              <w:rPr>
                <w:color w:val="000000"/>
              </w:rPr>
              <w:t>решения, приговоры, определения и постановления судов общей юрисдикции и арби</w:t>
            </w:r>
            <w:r w:rsidRPr="00677E7B">
              <w:rPr>
                <w:color w:val="000000"/>
              </w:rPr>
              <w:t>т</w:t>
            </w:r>
            <w:r w:rsidRPr="00677E7B">
              <w:rPr>
                <w:color w:val="000000"/>
              </w:rPr>
              <w:t>ражных судов;</w:t>
            </w:r>
          </w:p>
          <w:p w:rsidR="00677E7B" w:rsidRPr="00677E7B" w:rsidRDefault="00677E7B" w:rsidP="00677E7B">
            <w:pPr>
              <w:jc w:val="left"/>
            </w:pPr>
            <w:r w:rsidRPr="00677E7B">
              <w:rPr>
                <w:color w:val="000000"/>
              </w:rPr>
              <w:t>учредительные документы юридического лица;</w:t>
            </w:r>
          </w:p>
          <w:p w:rsidR="00677E7B" w:rsidRPr="00677E7B" w:rsidRDefault="00677E7B" w:rsidP="00677E7B">
            <w:pPr>
              <w:jc w:val="left"/>
            </w:pPr>
            <w:r w:rsidRPr="00677E7B">
              <w:rPr>
                <w:color w:val="000000"/>
              </w:rPr>
              <w:t>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677E7B" w:rsidRPr="00677E7B" w:rsidRDefault="00677E7B" w:rsidP="00677E7B">
            <w:pPr>
              <w:jc w:val="left"/>
            </w:pPr>
            <w:r w:rsidRPr="00677E7B">
              <w:rPr>
                <w:color w:val="000000"/>
              </w:rPr>
              <w:t>большинство правоустанавливающих документов на объекты недвижимости.</w:t>
            </w:r>
          </w:p>
          <w:p w:rsidR="00677E7B" w:rsidRPr="00677E7B" w:rsidRDefault="00677E7B" w:rsidP="00677E7B">
            <w:pPr>
              <w:jc w:val="left"/>
            </w:pPr>
            <w:r w:rsidRPr="00677E7B">
              <w:rPr>
                <w:color w:val="000000"/>
              </w:rPr>
              <w:t xml:space="preserve">Обращаем Ваше внимание, что необходимые документы (сведения, содержащиеся в них) запрашиваются Управлением исключительно для целей оказания </w:t>
            </w:r>
            <w:r>
              <w:rPr>
                <w:color w:val="000000"/>
              </w:rPr>
              <w:t xml:space="preserve"> </w:t>
            </w:r>
            <w:r w:rsidRPr="00677E7B">
              <w:rPr>
                <w:color w:val="000000"/>
              </w:rPr>
              <w:t>государственных услуг по государственной регистрации прав и по предоставлению сведений о з</w:t>
            </w:r>
            <w:r w:rsidRPr="00677E7B">
              <w:rPr>
                <w:color w:val="000000"/>
              </w:rPr>
              <w:t>а</w:t>
            </w:r>
            <w:r w:rsidRPr="00677E7B">
              <w:rPr>
                <w:color w:val="000000"/>
              </w:rPr>
              <w:t xml:space="preserve">регистрированных правах, поэтому по результатам их </w:t>
            </w:r>
            <w:proofErr w:type="gramStart"/>
            <w:r w:rsidRPr="00677E7B">
              <w:rPr>
                <w:color w:val="000000"/>
              </w:rPr>
              <w:t>оказания</w:t>
            </w:r>
            <w:proofErr w:type="gramEnd"/>
            <w:r w:rsidRPr="00677E7B">
              <w:rPr>
                <w:color w:val="000000"/>
              </w:rPr>
              <w:t xml:space="preserve"> полученные в рамках межведомственного взаимодействия материалы </w:t>
            </w:r>
            <w:r w:rsidRPr="00677E7B">
              <w:rPr>
                <w:i/>
                <w:iCs/>
                <w:color w:val="000000"/>
              </w:rPr>
              <w:t>заявителю не выдаются</w:t>
            </w:r>
            <w:r w:rsidRPr="00677E7B">
              <w:rPr>
                <w:color w:val="000000"/>
              </w:rPr>
              <w:t>.</w:t>
            </w:r>
          </w:p>
          <w:p w:rsidR="00677E7B" w:rsidRPr="00677E7B" w:rsidRDefault="00677E7B" w:rsidP="00677E7B">
            <w:pPr>
              <w:jc w:val="left"/>
            </w:pPr>
            <w:r w:rsidRPr="00677E7B">
              <w:rPr>
                <w:color w:val="000000"/>
              </w:rPr>
              <w:t xml:space="preserve">По всем интересующим вопросам, касающимся </w:t>
            </w:r>
            <w:proofErr w:type="gramStart"/>
            <w:r w:rsidRPr="00677E7B">
              <w:rPr>
                <w:color w:val="000000"/>
              </w:rPr>
              <w:t>государственной</w:t>
            </w:r>
            <w:proofErr w:type="gramEnd"/>
            <w:r w:rsidRPr="00677E7B">
              <w:rPr>
                <w:color w:val="000000"/>
              </w:rPr>
              <w:t xml:space="preserve"> регистрации прав на недвижимое имущество и сделок с ним, а также получения сведений из ЕГРП можно по указанному выше адресу, а также по телефонам: 22-</w:t>
            </w:r>
            <w:r>
              <w:rPr>
                <w:color w:val="000000"/>
              </w:rPr>
              <w:t>0</w:t>
            </w:r>
            <w:r w:rsidRPr="00677E7B">
              <w:rPr>
                <w:color w:val="000000"/>
              </w:rPr>
              <w:t>-</w:t>
            </w:r>
            <w:r>
              <w:rPr>
                <w:color w:val="000000"/>
              </w:rPr>
              <w:t>05</w:t>
            </w:r>
            <w:r w:rsidRPr="00677E7B">
              <w:rPr>
                <w:color w:val="000000"/>
              </w:rPr>
              <w:t>, 2</w:t>
            </w:r>
            <w:r>
              <w:rPr>
                <w:color w:val="000000"/>
              </w:rPr>
              <w:t>2</w:t>
            </w:r>
            <w:r w:rsidRPr="00677E7B">
              <w:rPr>
                <w:color w:val="000000"/>
              </w:rPr>
              <w:t>-</w:t>
            </w:r>
            <w:r>
              <w:rPr>
                <w:color w:val="000000"/>
              </w:rPr>
              <w:t>3</w:t>
            </w:r>
            <w:r w:rsidRPr="00677E7B">
              <w:rPr>
                <w:color w:val="000000"/>
              </w:rPr>
              <w:t>-</w:t>
            </w:r>
            <w:r>
              <w:rPr>
                <w:color w:val="000000"/>
              </w:rPr>
              <w:t>51</w:t>
            </w:r>
            <w:r w:rsidRPr="00677E7B">
              <w:rPr>
                <w:color w:val="000000"/>
              </w:rPr>
              <w:t xml:space="preserve">.   </w:t>
            </w:r>
          </w:p>
        </w:tc>
      </w:tr>
    </w:tbl>
    <w:p w:rsidR="00677E7B" w:rsidRDefault="00677E7B"/>
    <w:sectPr w:rsidR="00677E7B" w:rsidSect="0090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autoHyphenation/>
  <w:characterSpacingControl w:val="doNotCompress"/>
  <w:compat/>
  <w:rsids>
    <w:rsidRoot w:val="00677E7B"/>
    <w:rsid w:val="00244886"/>
    <w:rsid w:val="00635047"/>
    <w:rsid w:val="00677E7B"/>
    <w:rsid w:val="007B7A76"/>
    <w:rsid w:val="00810B39"/>
    <w:rsid w:val="008C5253"/>
    <w:rsid w:val="008F3833"/>
    <w:rsid w:val="009039CC"/>
    <w:rsid w:val="00AE604B"/>
    <w:rsid w:val="00D05127"/>
    <w:rsid w:val="00D5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8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48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8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244886"/>
    <w:rPr>
      <w:i/>
      <w:iCs/>
    </w:rPr>
  </w:style>
  <w:style w:type="character" w:styleId="a4">
    <w:name w:val="Strong"/>
    <w:basedOn w:val="a0"/>
    <w:uiPriority w:val="22"/>
    <w:qFormat/>
    <w:rsid w:val="00677E7B"/>
    <w:rPr>
      <w:b/>
      <w:bCs/>
    </w:rPr>
  </w:style>
  <w:style w:type="character" w:styleId="a5">
    <w:name w:val="Hyperlink"/>
    <w:basedOn w:val="a0"/>
    <w:uiPriority w:val="99"/>
    <w:semiHidden/>
    <w:unhideWhenUsed/>
    <w:rsid w:val="00677E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nemeckiy sektor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2</cp:revision>
  <dcterms:created xsi:type="dcterms:W3CDTF">2013-10-01T11:23:00Z</dcterms:created>
  <dcterms:modified xsi:type="dcterms:W3CDTF">2013-10-01T11:38:00Z</dcterms:modified>
</cp:coreProperties>
</file>